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46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22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07</w:t>
      </w:r>
      <w:r>
        <w:rPr>
          <w:rFonts w:ascii="PT Astra Serif" w:hAnsi="PT Astra Serif"/>
          <w:b/>
          <w:sz w:val="26"/>
          <w:szCs w:val="26"/>
          <w:lang w:val="ru-RU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6</w:t>
      </w:r>
      <w:r>
        <w:rPr>
          <w:rFonts w:ascii="PT Astra Serif" w:hAnsi="PT Astra Serif"/>
          <w:b/>
          <w:sz w:val="26"/>
          <w:szCs w:val="26"/>
          <w:lang w:val="ru-RU"/>
        </w:rPr>
        <w:t>.2022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О внесении изменений в отдельные нормативные правовые акты</w:t>
        <w:br/>
        <w:t>Правительства Ульяновской области и признании утратившими силу отдельн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ого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 xml:space="preserve"> положени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я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 xml:space="preserve"> нормативн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ого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 xml:space="preserve"> правов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ого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 xml:space="preserve"> акт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а</w:t>
      </w: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br/>
        <w:t>Правительства Ульяновской области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07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июн</w:t>
      </w:r>
      <w:r>
        <w:rPr>
          <w:rFonts w:ascii="PT Astra Serif" w:hAnsi="PT Astra Serif"/>
          <w:sz w:val="26"/>
          <w:szCs w:val="26"/>
          <w:lang w:val="ru-RU"/>
        </w:rPr>
        <w:t xml:space="preserve">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О внесении изменений в отдельные нормативные правовые акты Правительства Ульяновской области и признании утратившими силу отдельн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ого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 xml:space="preserve"> положени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я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 xml:space="preserve"> нормативн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ого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 xml:space="preserve"> правов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ого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 xml:space="preserve"> акт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а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 xml:space="preserve">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6"/>
          <w:szCs w:val="26"/>
          <w:lang w:val="ru-RU"/>
        </w:rPr>
        <w:t>специалистами областного государственного бюджетного учреждения «Агентство</w:t>
        <w:br/>
        <w:t>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6"/>
          <w:szCs w:val="26"/>
        </w:rPr>
      </w:pP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>Вносимые изменения направлены на приведение нормативных правовых актов в соответствие с Государственной программой развития сельского хозяйства</w:t>
        <w:br/>
        <w:t>и регулирования рынков сельскохозяйственной продукции, сырья и продовольствия, утверждённой постановлением Правительства Российской Федерации от 14.07.2012 № 717, в связи с внесением в него изменений постановлением Правительства Российской Федерации от 02.04.2022 № 573.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6"/>
          <w:szCs w:val="26"/>
        </w:rPr>
      </w:pP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>Проектом предусмотрено внесение изменений в части проведения Министерством агропромышленного комплекса и развития сельских территорий Ульяновской области и Министерством финансов Ульяновской области м</w:t>
      </w:r>
      <w:r>
        <w:rPr>
          <w:rFonts w:eastAsia="" w:cs="PT Astra Serif" w:ascii="PT Astra Serif" w:hAnsi="PT Astra Serif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ониторинга достижения результата предоставления субсидий исходя из достижения значений результата предоставления субсидий, определённых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Федерации, которые вступают в силу с 01.01.2023. Кроме того, 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предусматривается возможность субсидирования затрат, связанных с закупкой сельскохозяйственной продукции</w:t>
        <w:br/>
        <w:t>у граждан, ведущих личное подсобное хозяйство и субсидирование затрат, связанных с внесением лизинговых платежей.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0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Application>LibreOffice/6.4.7.2$Linux_X86_64 LibreOffice_project/40$Build-2</Application>
  <Pages>1</Pages>
  <Words>311</Words>
  <Characters>2544</Characters>
  <CharactersWithSpaces>2893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2022-06-28T08:51:27Z</cp:lastPrinted>
  <dcterms:modified xsi:type="dcterms:W3CDTF">2022-06-28T08:54:59Z</dcterms:modified>
  <cp:revision>73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